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AD1A" w14:textId="77777777" w:rsidR="00115EBF" w:rsidRPr="00115EBF" w:rsidRDefault="00115EBF" w:rsidP="00115EBF">
      <w:pPr>
        <w:shd w:val="clear" w:color="auto" w:fill="FFFFFF"/>
        <w:spacing w:after="270" w:line="390" w:lineRule="atLeast"/>
        <w:jc w:val="both"/>
        <w:outlineLvl w:val="2"/>
        <w:rPr>
          <w:rFonts w:ascii="Arial" w:eastAsia="Times New Roman" w:hAnsi="Arial" w:cs="Arial"/>
          <w:b/>
          <w:bCs/>
          <w:color w:val="191919"/>
          <w:sz w:val="32"/>
          <w:szCs w:val="32"/>
          <w:lang w:eastAsia="hr-HR"/>
        </w:rPr>
      </w:pPr>
      <w:r w:rsidRPr="00115EBF">
        <w:rPr>
          <w:rFonts w:ascii="Arial" w:eastAsia="Times New Roman" w:hAnsi="Arial" w:cs="Arial"/>
          <w:b/>
          <w:bCs/>
          <w:color w:val="191919"/>
          <w:sz w:val="32"/>
          <w:szCs w:val="32"/>
          <w:lang w:eastAsia="hr-HR"/>
        </w:rPr>
        <w:t>Ravnateljstvo civilne zaštite objavljuje Javni poziv za dostavu ponuda vlasnika stambene jedinice za stambeno zbrinjavanje raseljenih osoba iz Ukrajine u pojedinačnom smještaju</w:t>
      </w:r>
    </w:p>
    <w:p w14:paraId="757BB68D" w14:textId="77777777" w:rsidR="00115EBF" w:rsidRPr="00115EBF" w:rsidRDefault="00115EBF" w:rsidP="00115EBF">
      <w:pPr>
        <w:shd w:val="clear" w:color="auto" w:fill="FFFFFF"/>
        <w:spacing w:before="240" w:after="240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Na temelju točke VI. stavka 2. Odluke o financiranju troškova za stambeno zbrinjavanje raseljenih osoba iz Ukrajine u pojedinačnom smještaju („</w:t>
      </w:r>
      <w:hyperlink r:id="rId5" w:history="1"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Narodne novine“ broj 37/22</w:t>
        </w:r>
      </w:hyperlink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),  Ministarstvo unutarnjih poslova, Ravnateljstvo civilne zaštite objavljuje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14:paraId="26174605" w14:textId="77777777" w:rsidR="00115EBF" w:rsidRPr="00115EBF" w:rsidRDefault="00115EBF" w:rsidP="00115EBF">
      <w:pPr>
        <w:shd w:val="clear" w:color="auto" w:fill="FFFFFF"/>
        <w:spacing w:before="240" w:after="240" w:line="240" w:lineRule="auto"/>
        <w:jc w:val="center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JAVNI POZIV</w:t>
      </w:r>
    </w:p>
    <w:p w14:paraId="65E5FEF6" w14:textId="77777777" w:rsidR="00115EBF" w:rsidRPr="00115EBF" w:rsidRDefault="00115EBF" w:rsidP="00115EBF">
      <w:pPr>
        <w:shd w:val="clear" w:color="auto" w:fill="FFFFFF"/>
        <w:spacing w:before="240" w:after="240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za dostavu ponuda vlasnika stambene jedinice za stambeno zbrinjavanje raseljenih osoba iz Ukrajine u pojedinačnom smještaju.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Za prijavu ponude potrebno je ispuniti </w:t>
      </w:r>
      <w:hyperlink r:id="rId6" w:tgtFrame="_blank" w:history="1"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Obrazac z</w:t>
        </w:r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a</w:t>
        </w:r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 xml:space="preserve"> prijavu</w:t>
        </w:r>
      </w:hyperlink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, uz koji treba priložiti: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14:paraId="437318B4" w14:textId="77777777" w:rsidR="00115EBF" w:rsidRPr="00115EBF" w:rsidRDefault="00115EBF" w:rsidP="00115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dokaz o vlasništvu stambene jedinice: izvadak iz zemljišne knjige (original ili e-izvadak) ili izvadak iz Knjige položenih ugovora (za nekretnine koje nisu provedene kroz ZK odjel),  a ako se radi o više suvlasnika na nekretninu izjavu drugog/ih suvlasnika za sklapanje ugovora o ustupanju stambene jedinice</w:t>
      </w:r>
    </w:p>
    <w:p w14:paraId="31879C77" w14:textId="77777777" w:rsidR="00115EBF" w:rsidRPr="00115EBF" w:rsidRDefault="00115EBF" w:rsidP="00115E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hyperlink r:id="rId7" w:tgtFrame="_blank" w:history="1"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potvrdu</w:t>
        </w:r>
      </w:hyperlink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stožera jedinice lokalne samouprave da stambena jedinica ispunjava uvjete iz ponude</w:t>
      </w:r>
    </w:p>
    <w:p w14:paraId="3A8A4A5C" w14:textId="77777777" w:rsidR="00115EBF" w:rsidRPr="00115EBF" w:rsidRDefault="00115EBF" w:rsidP="00115EBF">
      <w:pPr>
        <w:shd w:val="clear" w:color="auto" w:fill="FFFFFF"/>
        <w:spacing w:before="240" w:after="240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Poziv se odnosi na:</w:t>
      </w:r>
    </w:p>
    <w:p w14:paraId="6653900C" w14:textId="77777777" w:rsidR="00115EBF" w:rsidRPr="00115EBF" w:rsidRDefault="00115EBF" w:rsidP="00115E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vlasnike stambenih jedinica koji imaju na raspolaganju slobodne stambene jedinice</w:t>
      </w:r>
    </w:p>
    <w:p w14:paraId="2ECA1A64" w14:textId="77777777" w:rsidR="00115EBF" w:rsidRPr="00115EBF" w:rsidRDefault="00115EBF" w:rsidP="00115E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vlasnike stambenih jedinica koji su  po načelu solidarnosti  već ustupili svoje stambene jedinice na korištenje</w:t>
      </w:r>
    </w:p>
    <w:p w14:paraId="1A6335BD" w14:textId="77777777" w:rsidR="00115EBF" w:rsidRPr="00115EBF" w:rsidRDefault="00115EBF" w:rsidP="00115EBF">
      <w:pPr>
        <w:shd w:val="clear" w:color="auto" w:fill="FFFFFF"/>
        <w:spacing w:before="240" w:after="240" w:line="240" w:lineRule="auto"/>
        <w:jc w:val="both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Ustupanje stambene jedinice na korištenje raseljenim osobama iz Ukrajine suglasno će se utvrditi sklapanjem ugovora između Ministarstva unutarnjih poslova, Ravnateljstva civilne zaštite i vlasnika stambene jedinice. Ugovorni odnos počinje od dana potpisivanja ugovora.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Smještaj raseljenih osoba iz Ukrajine u stambene jedinice (u slučaju da se ne nalaze u stambenoj jedinici) obavljat će mjesno nadležne službe civilne zaštite.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lastRenderedPageBreak/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Obrazac za prijavu i potvrda  stožera jedinice lokalne samouprave su sastavni dio Javnog poziva.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 xml:space="preserve">Ispunjeni Obrazac s pripadajućom dokumentacijom dostavlja se Ravnateljstvu civilne zaštite MUP-a: poštom na adresu </w:t>
      </w:r>
      <w:proofErr w:type="spellStart"/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Nehajska</w:t>
      </w:r>
      <w:proofErr w:type="spellEnd"/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5, 10 000 Zagreb ili na e-mail adresu </w:t>
      </w:r>
      <w:hyperlink r:id="rId8" w:history="1">
        <w:r w:rsidRPr="00115EBF">
          <w:rPr>
            <w:rFonts w:ascii="Lucida Sans Unicode" w:eastAsia="Times New Roman" w:hAnsi="Lucida Sans Unicode" w:cs="Lucida Sans Unicode"/>
            <w:color w:val="424242"/>
            <w:sz w:val="21"/>
            <w:szCs w:val="21"/>
            <w:u w:val="single"/>
            <w:lang w:eastAsia="hr-HR"/>
          </w:rPr>
          <w:t>pojedinacni.smjestaj@mup.hr</w:t>
        </w:r>
      </w:hyperlink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>.</w:t>
      </w:r>
      <w:r w:rsidRPr="00115EBF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14:paraId="75856577" w14:textId="77777777" w:rsidR="008D653E" w:rsidRDefault="008D653E" w:rsidP="00115EBF">
      <w:pPr>
        <w:jc w:val="both"/>
      </w:pPr>
    </w:p>
    <w:sectPr w:rsidR="008D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31F7E"/>
    <w:multiLevelType w:val="multilevel"/>
    <w:tmpl w:val="BEB6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63240"/>
    <w:multiLevelType w:val="multilevel"/>
    <w:tmpl w:val="FED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BF"/>
    <w:rsid w:val="00115EBF"/>
    <w:rsid w:val="008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D01D"/>
  <w15:chartTrackingRefBased/>
  <w15:docId w15:val="{771769F2-CD23-42A3-877B-62E774A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jedinacni.smjestaj@mup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lna-zastita.gov.hr/UserDocsImages/CIVILNA%20ZA%C5%A0TITA/PDF_ZA%20WEB/potvrda%20pojedinacni%20smjesta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lna-zastita.gov.hr/UserDocsImages/CIVILNA%20ZA%C5%A0TITA/PDF_ZA%20WEB/Obrazac%20pojedinacni%20smjestaj2022.pdf" TargetMode="External"/><Relationship Id="rId5" Type="http://schemas.openxmlformats.org/officeDocument/2006/relationships/hyperlink" Target="https://narodne-novine.nn.hr/clanci/sluzbeni/2022_03_37_43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Outlook Express</cp:lastModifiedBy>
  <cp:revision>1</cp:revision>
  <dcterms:created xsi:type="dcterms:W3CDTF">2022-03-28T05:07:00Z</dcterms:created>
  <dcterms:modified xsi:type="dcterms:W3CDTF">2022-03-28T05:11:00Z</dcterms:modified>
</cp:coreProperties>
</file>